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6C" w:rsidRPr="00B3640A" w:rsidRDefault="00D5676C" w:rsidP="00D5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B364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Правила посещения музея</w:t>
      </w:r>
    </w:p>
    <w:p w:rsidR="00D5676C" w:rsidRPr="00B3640A" w:rsidRDefault="00D5676C" w:rsidP="00D5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5676C" w:rsidRPr="00B3640A" w:rsidRDefault="00D5676C" w:rsidP="00D5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Посетители обязаны:</w:t>
      </w:r>
    </w:p>
    <w:p w:rsidR="00D5676C" w:rsidRPr="00B3640A" w:rsidRDefault="00D5676C" w:rsidP="00D5676C">
      <w:pPr>
        <w:numPr>
          <w:ilvl w:val="0"/>
          <w:numId w:val="2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верхнюю одежду в гардероб;</w:t>
      </w:r>
    </w:p>
    <w:p w:rsidR="00D5676C" w:rsidRPr="00B3640A" w:rsidRDefault="00D5676C" w:rsidP="00D5676C">
      <w:pPr>
        <w:numPr>
          <w:ilvl w:val="0"/>
          <w:numId w:val="2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в камеру хранения большие сумки, чемоданы, туристические рюкзаки и другие предметы, разме</w:t>
      </w:r>
      <w:r w:rsidR="00335C96">
        <w:rPr>
          <w:rFonts w:ascii="Times New Roman" w:eastAsia="Times New Roman" w:hAnsi="Times New Roman" w:cs="Times New Roman"/>
          <w:sz w:val="28"/>
          <w:szCs w:val="28"/>
          <w:lang w:eastAsia="ru-RU"/>
        </w:rPr>
        <w:t>р которых превышает 30х40х20 см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76C" w:rsidRPr="00B3640A" w:rsidRDefault="00D5676C" w:rsidP="00D5676C">
      <w:pPr>
        <w:numPr>
          <w:ilvl w:val="0"/>
          <w:numId w:val="2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проход в экспозицию </w:t>
      </w:r>
      <w:r w:rsidR="00335C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узея через рамки </w:t>
      </w:r>
      <w:proofErr w:type="spellStart"/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металлодетектора</w:t>
      </w:r>
      <w:proofErr w:type="spellEnd"/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76C" w:rsidRPr="00B3640A" w:rsidRDefault="00D5676C" w:rsidP="00D5676C">
      <w:pPr>
        <w:numPr>
          <w:ilvl w:val="0"/>
          <w:numId w:val="2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на визуальный досмотр сотруднику охраны ручную кладь;</w:t>
      </w:r>
    </w:p>
    <w:p w:rsidR="00D5676C" w:rsidRPr="00B3640A" w:rsidRDefault="00D5676C" w:rsidP="00D5676C">
      <w:pPr>
        <w:numPr>
          <w:ilvl w:val="0"/>
          <w:numId w:val="2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335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посещения м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узея;</w:t>
      </w:r>
    </w:p>
    <w:p w:rsidR="00D5676C" w:rsidRPr="00B3640A" w:rsidRDefault="00335C96" w:rsidP="00D5676C">
      <w:pPr>
        <w:numPr>
          <w:ilvl w:val="0"/>
          <w:numId w:val="2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м</w:t>
      </w:r>
      <w:r w:rsidR="00D5676C"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узей ознакомиться со схемой эвакуации на случай чрезвычайной ситуации, в случае возникновения таковой немедленно покинуть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676C"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узей;</w:t>
      </w:r>
    </w:p>
    <w:p w:rsidR="00D5676C" w:rsidRPr="00B3640A" w:rsidRDefault="00D5676C" w:rsidP="00D5676C">
      <w:pPr>
        <w:numPr>
          <w:ilvl w:val="0"/>
          <w:numId w:val="2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администратора, смотрителей и контролера, уполномоченного проверять билеты, лиц, осуществляющих пропускной режим и проверку посетителей с использованием стационарных и (или) ручных </w:t>
      </w:r>
      <w:proofErr w:type="spellStart"/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</w:t>
      </w:r>
      <w:r w:rsidR="005A23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proofErr w:type="spellEnd"/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6C" w:rsidRPr="00B3640A" w:rsidRDefault="00D5676C" w:rsidP="00D5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целях защиты и сохранения экспонатов </w:t>
      </w:r>
      <w:r w:rsidR="006611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B364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узея, обеспечения правопорядка и безопасности посетителей</w:t>
      </w:r>
      <w:r w:rsidR="006611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экспозиционных залах м</w:t>
      </w:r>
      <w:r w:rsidRPr="00B364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узея запрещается: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трогать руками музейные или выставочные экспонаты и витрины (за исключением случаев, </w:t>
      </w:r>
      <w:r w:rsidR="00BC4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экспонате есть специальная наклейка), прислоняться к ним, портить и срывать этикетки, тексты, информационные стенды и указатели;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разговаривать, бегать и кричать;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крупногабаритные предметы (размером более 30х40х20 см), туристические рюкзаки, зонты-трости;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проносить и (или) употреблять в экспозиции </w:t>
      </w:r>
      <w:r w:rsidR="006214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продукты питания и</w:t>
      </w:r>
      <w:r w:rsidR="006214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колющие и режущие предметы, взрывоопасные, огнеопасные, легковоспламеняющиеся предметы, отравляющие и едкие вещества, а</w:t>
      </w:r>
      <w:r w:rsidR="006214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предметы, загрязняющие помещения</w:t>
      </w:r>
      <w:r w:rsidR="00A37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</w:t>
      </w:r>
      <w:r w:rsidR="00A376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одежду посетителей;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открытым огнем, курить и распивать алкогольные напитки в</w:t>
      </w:r>
      <w:r w:rsidR="00035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</w:t>
      </w:r>
      <w:r w:rsidR="000356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в </w:t>
      </w:r>
      <w:r w:rsidR="00C47D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 с животными;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расклеивать объявления и иные рекламно-информационные материалы, наносить надписи на стены;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заходить за ограждения и в помещения, закрытые для посещения;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фото</w:t>
      </w:r>
      <w:r w:rsidR="002831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видеосъемк</w:t>
      </w:r>
      <w:r w:rsidR="002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вспышкой;</w:t>
      </w:r>
    </w:p>
    <w:p w:rsidR="00D5676C" w:rsidRPr="00B3640A" w:rsidRDefault="002831A6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по территории м</w:t>
      </w:r>
      <w:r w:rsidR="00D5676C"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на велосипедах, самокатах, роликах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676C"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транспортных и спортивных средствах;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подключать </w:t>
      </w:r>
      <w:r w:rsidR="002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сетям </w:t>
      </w:r>
      <w:r w:rsidR="002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узея;</w:t>
      </w:r>
    </w:p>
    <w:p w:rsidR="00D5676C" w:rsidRPr="00B3640A" w:rsidRDefault="00D5676C" w:rsidP="00D5676C">
      <w:pPr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тишину и общественный порядок.</w:t>
      </w:r>
    </w:p>
    <w:p w:rsidR="008817BF" w:rsidRDefault="008817BF"/>
    <w:sectPr w:rsidR="008817BF" w:rsidSect="00D567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04959"/>
    <w:multiLevelType w:val="multilevel"/>
    <w:tmpl w:val="2E3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27893"/>
    <w:multiLevelType w:val="multilevel"/>
    <w:tmpl w:val="00B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12"/>
    <w:rsid w:val="0003561B"/>
    <w:rsid w:val="002831A6"/>
    <w:rsid w:val="00314712"/>
    <w:rsid w:val="00335C96"/>
    <w:rsid w:val="005A2380"/>
    <w:rsid w:val="006214C1"/>
    <w:rsid w:val="0066119C"/>
    <w:rsid w:val="0087171D"/>
    <w:rsid w:val="008817BF"/>
    <w:rsid w:val="00A37602"/>
    <w:rsid w:val="00B3640A"/>
    <w:rsid w:val="00BC393A"/>
    <w:rsid w:val="00BC40ED"/>
    <w:rsid w:val="00C47D2E"/>
    <w:rsid w:val="00D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93F09-7B9C-4AE0-AFB8-5A1C640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Петровна Меденцова</cp:lastModifiedBy>
  <cp:revision>2</cp:revision>
  <dcterms:created xsi:type="dcterms:W3CDTF">2020-03-06T12:58:00Z</dcterms:created>
  <dcterms:modified xsi:type="dcterms:W3CDTF">2020-03-06T12:58:00Z</dcterms:modified>
</cp:coreProperties>
</file>